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14" w:rsidRPr="009E4814" w:rsidRDefault="009E4814" w:rsidP="009E4814">
      <w:pPr>
        <w:spacing w:after="0" w:line="360" w:lineRule="atLeast"/>
        <w:outlineLvl w:val="0"/>
        <w:rPr>
          <w:rFonts w:ascii="Arial" w:eastAsia="Times New Roman" w:hAnsi="Arial" w:cs="Arial"/>
          <w:color w:val="AD075A"/>
          <w:kern w:val="36"/>
          <w:sz w:val="36"/>
          <w:szCs w:val="36"/>
        </w:rPr>
      </w:pPr>
      <w:r w:rsidRPr="009E4814">
        <w:rPr>
          <w:rFonts w:ascii="Arial" w:eastAsia="Times New Roman" w:hAnsi="Arial" w:cs="Arial"/>
          <w:color w:val="AD075A"/>
          <w:kern w:val="36"/>
          <w:sz w:val="36"/>
          <w:szCs w:val="36"/>
        </w:rPr>
        <w:t>Детям о празднике 9 мая День Победы</w:t>
      </w:r>
    </w:p>
    <w:p w:rsidR="009E4814" w:rsidRPr="009E4814" w:rsidRDefault="009E4814" w:rsidP="009E4814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2838450" cy="2000250"/>
            <wp:effectExtent l="19050" t="0" r="0" b="0"/>
            <wp:docPr id="1" name="Рисунок 1" descr="Детям о празднике 9 мая День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ям о празднике 9 мая День Побед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814" w:rsidRPr="009E4814" w:rsidRDefault="009E4814" w:rsidP="009E4814">
      <w:pPr>
        <w:spacing w:after="75" w:line="240" w:lineRule="auto"/>
        <w:outlineLvl w:val="1"/>
        <w:rPr>
          <w:rFonts w:ascii="Trebuchet MS" w:eastAsia="Times New Roman" w:hAnsi="Trebuchet MS" w:cs="Arial"/>
          <w:b/>
          <w:bCs/>
          <w:color w:val="9256BD"/>
          <w:sz w:val="32"/>
          <w:szCs w:val="32"/>
        </w:rPr>
      </w:pPr>
      <w:r w:rsidRPr="009E4814">
        <w:rPr>
          <w:rFonts w:ascii="Trebuchet MS" w:eastAsia="Times New Roman" w:hAnsi="Trebuchet MS" w:cs="Arial"/>
          <w:b/>
          <w:bCs/>
          <w:color w:val="9256BD"/>
          <w:sz w:val="32"/>
          <w:szCs w:val="32"/>
        </w:rPr>
        <w:t>Рассказ для детей о празднике 9 мая – День Победы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 xml:space="preserve">9 мая в нашей стране празднуется день победы СССР над нацистской Германией в Великой Отечественной войне, которая длилась </w:t>
      </w:r>
      <w:proofErr w:type="gramStart"/>
      <w:r w:rsidRPr="009E4814">
        <w:rPr>
          <w:rFonts w:ascii="Arial" w:eastAsia="Times New Roman" w:hAnsi="Arial" w:cs="Arial"/>
          <w:color w:val="000000"/>
          <w:sz w:val="23"/>
          <w:szCs w:val="23"/>
        </w:rPr>
        <w:t>долгих</w:t>
      </w:r>
      <w:proofErr w:type="gramEnd"/>
      <w:r w:rsidRPr="009E4814">
        <w:rPr>
          <w:rFonts w:ascii="Arial" w:eastAsia="Times New Roman" w:hAnsi="Arial" w:cs="Arial"/>
          <w:color w:val="000000"/>
          <w:sz w:val="23"/>
          <w:szCs w:val="23"/>
        </w:rPr>
        <w:t xml:space="preserve"> четыре года с июня 1941-го по май 1945 года.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Девятого мая 1945 года в 0:43 по московскому времени во французском городе Реймсе был подписан акт о безоговорочной капитуляции Германии.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А 24 июня на Красной площади в Москве прошел Парад Победы.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Так закончилась самая страшная война в истории нашей страны. Чтобы этот день настал, четыре года лилась кровь, солдаты гибли на передовой, а их матери, жены и дети, забыв о голоде и усталости, работали в тылу, снабжая фронт оружием и хлебом.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Победа в этой долгой и жестокой войне далась нашей стране ценой огромных потерь и ежедневного подвига всех — и совсем юных мальчишек, сбегавших на фронт, и молодых девуше</w:t>
      </w:r>
      <w:proofErr w:type="gramStart"/>
      <w:r w:rsidRPr="009E4814">
        <w:rPr>
          <w:rFonts w:ascii="Arial" w:eastAsia="Times New Roman" w:hAnsi="Arial" w:cs="Arial"/>
          <w:color w:val="000000"/>
          <w:sz w:val="23"/>
          <w:szCs w:val="23"/>
        </w:rPr>
        <w:t>к-</w:t>
      </w:r>
      <w:proofErr w:type="gramEnd"/>
      <w:r w:rsidRPr="009E4814">
        <w:rPr>
          <w:rFonts w:ascii="Arial" w:eastAsia="Times New Roman" w:hAnsi="Arial" w:cs="Arial"/>
          <w:color w:val="000000"/>
          <w:sz w:val="23"/>
          <w:szCs w:val="23"/>
        </w:rPr>
        <w:t xml:space="preserve"> медсестер, выносивших раненых из-под обстрела, и женщин, истощенных бесконечными сменами на заводах и колхозных полях, недоеданием и постоянным ожиданием писем с фронта. Они отвоевали для нас мир, и в признательность за это мы должны всегда помнить о той войне и стараться узнать о ней всю правду, какой бы горькой и жестокой она ни была, потому что ложь и забвение страшнее смерти. Из всех официальных праздников 9 мая остается в нашей стране самым теплым и неофициальным. В этот день каждый по-своему старается выразить свою личную благодарность немногим оставшимся в живых ветеранам: кто-то дарит гвоздики незнакомым седовласым людям с орденами на груди, кто-то преподносит им самодельные открытки и подарки, кто-то просто подходит и благодарит. А недавно появилась хорошая традиция повязывать на одежду, сумки и даже машины георгиевские ленточки как символ памяти и глубокого уважения ко всем павшим и выжившим на той страшной и такой далекой теперь войне. 9 мая — один из немногих советских праздников, который по-прежнему отмечают во многих странах бывшего Советского Союза.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Можно прочитать также</w:t>
      </w:r>
      <w:r w:rsidRPr="009E4814">
        <w:rPr>
          <w:rFonts w:ascii="Arial" w:eastAsia="Times New Roman" w:hAnsi="Arial" w:cs="Arial"/>
          <w:color w:val="000000"/>
          <w:sz w:val="23"/>
        </w:rPr>
        <w:t> </w:t>
      </w:r>
      <w:hyperlink r:id="rId5" w:tooltip="Стихи ко Дню Победы для детей" w:history="1">
        <w:r w:rsidRPr="009E4814">
          <w:rPr>
            <w:rFonts w:ascii="Arial" w:eastAsia="Times New Roman" w:hAnsi="Arial" w:cs="Arial"/>
            <w:b/>
            <w:bCs/>
            <w:color w:val="D27586"/>
            <w:sz w:val="23"/>
            <w:u w:val="single"/>
          </w:rPr>
          <w:t>детям стихи</w:t>
        </w:r>
      </w:hyperlink>
      <w:r w:rsidRPr="009E4814">
        <w:rPr>
          <w:rFonts w:ascii="Arial" w:eastAsia="Times New Roman" w:hAnsi="Arial" w:cs="Arial"/>
          <w:color w:val="000000"/>
          <w:sz w:val="23"/>
        </w:rPr>
        <w:t> </w:t>
      </w:r>
      <w:r w:rsidRPr="009E4814">
        <w:rPr>
          <w:rFonts w:ascii="Arial" w:eastAsia="Times New Roman" w:hAnsi="Arial" w:cs="Arial"/>
          <w:color w:val="000000"/>
          <w:sz w:val="23"/>
          <w:szCs w:val="23"/>
        </w:rPr>
        <w:t>и поиграть в интеллектуальные игры</w:t>
      </w:r>
    </w:p>
    <w:p w:rsidR="009E4814" w:rsidRPr="009E4814" w:rsidRDefault="009E4814" w:rsidP="009E4814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</w:pPr>
      <w:r w:rsidRPr="009E4814"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  <w:t>Интеллектуальные игры. Столбовые шашки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b/>
          <w:bCs/>
          <w:color w:val="000000"/>
          <w:sz w:val="23"/>
        </w:rPr>
        <w:t>Число игроков</w:t>
      </w:r>
      <w:r w:rsidRPr="009E4814">
        <w:rPr>
          <w:rFonts w:ascii="Arial" w:eastAsia="Times New Roman" w:hAnsi="Arial" w:cs="Arial"/>
          <w:color w:val="000000"/>
          <w:sz w:val="23"/>
          <w:szCs w:val="23"/>
        </w:rPr>
        <w:t>: двое.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b/>
          <w:bCs/>
          <w:color w:val="000000"/>
          <w:sz w:val="23"/>
        </w:rPr>
        <w:t>Тебе потребуется:</w:t>
      </w:r>
      <w:r w:rsidRPr="009E4814">
        <w:rPr>
          <w:rFonts w:ascii="Arial" w:eastAsia="Times New Roman" w:hAnsi="Arial" w:cs="Arial"/>
          <w:color w:val="000000"/>
          <w:sz w:val="23"/>
        </w:rPr>
        <w:t> </w:t>
      </w:r>
      <w:r w:rsidRPr="009E4814">
        <w:rPr>
          <w:rFonts w:ascii="Arial" w:eastAsia="Times New Roman" w:hAnsi="Arial" w:cs="Arial"/>
          <w:color w:val="000000"/>
          <w:sz w:val="23"/>
          <w:szCs w:val="23"/>
        </w:rPr>
        <w:t>шахматная доска и шашки.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Если тебе надоело играть в обычные шашки и поддавки, можешь освоить их довольно забавную разновидность —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lastRenderedPageBreak/>
        <w:t>русские столбовые шашки! Сделать это совсем не трудно, учитывая, что играют в столбовые шашки по обычным шашечным правилам с некоторыми дополнениями. Все шашки остаются на поле до самого конца игры.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1. Побитая шашка соперника не снимается с доски, а забирается под бьющую шашку.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2. Когда под ударом оказывается сложенная из шашек башня, то с нее снимается только верхняя шашка, и шашка, находившаяся под ней, вступает в игру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в соответствии со своим цветом.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3. Побивая несколько шашек соперника, ты не снимаешь их с поля, а по порядку забираешь одну за другой под бьющую фигуру и на конечном поле складываешь из них столб, или башню.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4. Такие башни передвигаются целиком и ходят по правилам своей верхней шашки, как самая обычная шашка или дамка.</w:t>
      </w:r>
    </w:p>
    <w:p w:rsidR="009E4814" w:rsidRPr="009E4814" w:rsidRDefault="009E4814" w:rsidP="009E4814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5. Башня, как и одиночная шашка, может проходить в дамки, но дамкой при этом становится только верхняя шашка.</w:t>
      </w:r>
    </w:p>
    <w:p w:rsidR="009E4814" w:rsidRPr="009E4814" w:rsidRDefault="009E4814" w:rsidP="009E4814">
      <w:pPr>
        <w:spacing w:after="75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E4814">
        <w:rPr>
          <w:rFonts w:ascii="Arial" w:eastAsia="Times New Roman" w:hAnsi="Arial" w:cs="Arial"/>
          <w:color w:val="000000"/>
          <w:sz w:val="23"/>
          <w:szCs w:val="23"/>
        </w:rPr>
        <w:t>Получается, что в процессе игры ты можешь освобождать свои шашки, захваченные соперником в башни, причем взятая в плен и потом освобожденная дамка сохраняет свой «</w:t>
      </w:r>
      <w:proofErr w:type="spellStart"/>
      <w:r w:rsidRPr="009E4814">
        <w:rPr>
          <w:rFonts w:ascii="Arial" w:eastAsia="Times New Roman" w:hAnsi="Arial" w:cs="Arial"/>
          <w:color w:val="000000"/>
          <w:sz w:val="23"/>
          <w:szCs w:val="23"/>
        </w:rPr>
        <w:t>дамочный</w:t>
      </w:r>
      <w:proofErr w:type="spellEnd"/>
      <w:r w:rsidRPr="009E4814">
        <w:rPr>
          <w:rFonts w:ascii="Arial" w:eastAsia="Times New Roman" w:hAnsi="Arial" w:cs="Arial"/>
          <w:color w:val="000000"/>
          <w:sz w:val="23"/>
          <w:szCs w:val="23"/>
        </w:rPr>
        <w:t xml:space="preserve">» статус. Лучшие стратеги столбовых шашек действуют так: захватывают под свои шашки как можно больше шашек соперника и одновременно а. уводят башни с большим количеством пленных шашек </w:t>
      </w:r>
      <w:proofErr w:type="gramStart"/>
      <w:r w:rsidRPr="009E4814">
        <w:rPr>
          <w:rFonts w:ascii="Arial" w:eastAsia="Times New Roman" w:hAnsi="Arial" w:cs="Arial"/>
          <w:color w:val="000000"/>
          <w:sz w:val="23"/>
          <w:szCs w:val="23"/>
        </w:rPr>
        <w:t>в глубь</w:t>
      </w:r>
      <w:proofErr w:type="gramEnd"/>
      <w:r w:rsidRPr="009E4814">
        <w:rPr>
          <w:rFonts w:ascii="Arial" w:eastAsia="Times New Roman" w:hAnsi="Arial" w:cs="Arial"/>
          <w:color w:val="000000"/>
          <w:sz w:val="23"/>
          <w:szCs w:val="23"/>
        </w:rPr>
        <w:t xml:space="preserve"> своей позиции. При этом они стараются атаковать соперника наиболее тяжелыми башнями, пытаясь разменивать самые слабые из его башен, чтобы освободить своих пленников.</w:t>
      </w:r>
    </w:p>
    <w:p w:rsidR="009816F0" w:rsidRDefault="009816F0"/>
    <w:sectPr w:rsidR="00981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814"/>
    <w:rsid w:val="009816F0"/>
    <w:rsid w:val="009E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48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4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E48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8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E481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E481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E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4814"/>
  </w:style>
  <w:style w:type="character" w:styleId="a4">
    <w:name w:val="Strong"/>
    <w:basedOn w:val="a0"/>
    <w:uiPriority w:val="22"/>
    <w:qFormat/>
    <w:rsid w:val="009E48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4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13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907">
              <w:marLeft w:val="0"/>
              <w:marRight w:val="150"/>
              <w:marTop w:val="0"/>
              <w:marBottom w:val="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egri.ru/prazdnik-v-dome/kalendar-prazdnikov/9-maja-den-pobedy/stihi-ko-dnyu-pobedy-dlja-detei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2014-03-26T09:32:00Z</dcterms:created>
  <dcterms:modified xsi:type="dcterms:W3CDTF">2014-03-26T09:32:00Z</dcterms:modified>
</cp:coreProperties>
</file>